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6"/>
      </w:tblGrid>
      <w:tr w:rsidR="000A723D" w:rsidRPr="00310043" w:rsidTr="008D1BBF">
        <w:trPr>
          <w:trHeight w:val="1928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23D" w:rsidRPr="00F8239E" w:rsidRDefault="000A723D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к </w:t>
            </w:r>
          </w:p>
          <w:p w:rsidR="000A723D" w:rsidRDefault="000A723D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8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исьму Управления МИАГ</w:t>
            </w:r>
          </w:p>
          <w:p w:rsidR="000A723D" w:rsidRDefault="000A723D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23D" w:rsidRDefault="000A723D" w:rsidP="008D1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бъектов муниципального имущества</w:t>
            </w:r>
          </w:p>
          <w:p w:rsidR="000A723D" w:rsidRPr="00F8239E" w:rsidRDefault="000A723D" w:rsidP="008D1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23D" w:rsidRDefault="000A723D" w:rsidP="008D1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32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  <w:r w:rsidRPr="00B13432">
              <w:rPr>
                <w:sz w:val="24"/>
                <w:szCs w:val="24"/>
              </w:rPr>
              <w:t xml:space="preserve"> 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  <w:r w:rsidRPr="00B13432">
              <w:rPr>
                <w:rFonts w:ascii="Times New Roman" w:hAnsi="Times New Roman" w:cs="Times New Roman"/>
                <w:sz w:val="24"/>
                <w:szCs w:val="24"/>
              </w:rPr>
              <w:t xml:space="preserve"> в лице</w:t>
            </w:r>
            <w:r w:rsidRPr="00B13432">
              <w:rPr>
                <w:sz w:val="24"/>
              </w:rPr>
              <w:t xml:space="preserve"> 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имуществом, архитектурой и градостроительством Администрации муниципального образования </w:t>
            </w:r>
            <w:proofErr w:type="spellStart"/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</w:p>
          <w:p w:rsidR="000A723D" w:rsidRDefault="000A723D" w:rsidP="008D1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3D" w:rsidRPr="008059B0" w:rsidRDefault="000A723D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43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торгов:</w:t>
            </w:r>
            <w:r w:rsidRPr="00A0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29.01.2025 в 06-00 (МСК) (по местному времени в 08-00 час.)  на универсальной торговой платформе - ЗАО «Сбербанк - АСТ» по адресу: http://utp.sberbank-ast.ru/AP,  номер процедуры № SBR012-2412230103 </w:t>
            </w:r>
          </w:p>
        </w:tc>
      </w:tr>
    </w:tbl>
    <w:tbl>
      <w:tblPr>
        <w:tblStyle w:val="1"/>
        <w:tblpPr w:leftFromText="180" w:rightFromText="180" w:vertAnchor="page" w:horzAnchor="margin" w:tblpY="3873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2127"/>
        <w:gridCol w:w="1842"/>
        <w:gridCol w:w="1843"/>
        <w:gridCol w:w="1559"/>
        <w:gridCol w:w="2409"/>
      </w:tblGrid>
      <w:tr w:rsidR="000A723D" w:rsidRPr="008059B0" w:rsidTr="008D1BBF">
        <w:trPr>
          <w:trHeight w:val="459"/>
        </w:trPr>
        <w:tc>
          <w:tcPr>
            <w:tcW w:w="675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1984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2127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(минимальная) цена договора (цена лота), права на которое передаются по договору, в размере ежегодного платежа за право владения или пользования указанным имуществом</w:t>
            </w:r>
          </w:p>
        </w:tc>
        <w:tc>
          <w:tcPr>
            <w:tcW w:w="184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задатка</w:t>
            </w:r>
          </w:p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10%</w:t>
            </w:r>
            <w:r w:rsidRPr="00805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начальной (минимальной) цены лота  </w:t>
            </w:r>
          </w:p>
        </w:tc>
        <w:tc>
          <w:tcPr>
            <w:tcW w:w="1843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 договора аренды муниципального имущества</w:t>
            </w:r>
          </w:p>
        </w:tc>
        <w:tc>
          <w:tcPr>
            <w:tcW w:w="1559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 повышения начальной цены договора («шаг аукциона» 5% начальной цены лота)</w:t>
            </w:r>
          </w:p>
        </w:tc>
        <w:tc>
          <w:tcPr>
            <w:tcW w:w="2409" w:type="dxa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Итоги аукциона</w:t>
            </w:r>
            <w:r>
              <w:t xml:space="preserve"> </w:t>
            </w: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право заключения договоров аренды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имущества муниципального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образования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Алапаевское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0A723D" w:rsidRPr="008059B0" w:rsidTr="008D1BBF">
        <w:trPr>
          <w:trHeight w:val="459"/>
        </w:trPr>
        <w:tc>
          <w:tcPr>
            <w:tcW w:w="675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Нежилое здание, с кадастровым номером 66:01:5101001:330, количество этажей: 1, общей площадью 174,9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расположенное по адресу: Свердловская область,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Алапаевский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район, д. Кулига, ул. Школьная,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 3</w:t>
            </w:r>
          </w:p>
        </w:tc>
        <w:tc>
          <w:tcPr>
            <w:tcW w:w="1984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Нежилое. Деятельность,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запрещенная действующим законодательством РФ</w:t>
            </w:r>
          </w:p>
        </w:tc>
        <w:tc>
          <w:tcPr>
            <w:tcW w:w="2127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11 498,00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(Одиннадцать тысяч четыреста девяносто восемь) рублей 00 копеек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НДС (20%)</w:t>
            </w:r>
          </w:p>
        </w:tc>
        <w:tc>
          <w:tcPr>
            <w:tcW w:w="184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1149,8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(Одна тысяча сто сорок девять рублей) 80 копеек</w:t>
            </w:r>
          </w:p>
        </w:tc>
        <w:tc>
          <w:tcPr>
            <w:tcW w:w="1843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574,9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(Пятьсот семьдесят четыре рубля) 90 копеек</w:t>
            </w:r>
          </w:p>
        </w:tc>
        <w:tc>
          <w:tcPr>
            <w:tcW w:w="2409" w:type="dxa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Аукцион признан не состоявшимся в связи с отсутствием поданных заявок на участие </w:t>
            </w:r>
            <w:r>
              <w:t xml:space="preserve"> </w:t>
            </w:r>
            <w:r w:rsidRPr="00D9493A">
              <w:rPr>
                <w:rFonts w:ascii="Times New Roman" w:hAnsi="Times New Roman" w:cs="Times New Roman"/>
                <w:b/>
              </w:rPr>
              <w:t xml:space="preserve">до даты </w:t>
            </w:r>
            <w:r w:rsidRPr="00D949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окончания приема заявок на участие в аукционе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(Единый Протокол об итогах № 1 от 27.01.2025)</w:t>
            </w:r>
          </w:p>
        </w:tc>
      </w:tr>
      <w:tr w:rsidR="000A723D" w:rsidRPr="008059B0" w:rsidTr="008D1BBF">
        <w:trPr>
          <w:trHeight w:val="459"/>
        </w:trPr>
        <w:tc>
          <w:tcPr>
            <w:tcW w:w="675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Нежилое здание, с кадастровым номером 66:01:5701001:389, количество этажей: 1, общей площадью 54,6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расположенное по адресу: Свердловская область,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Алапаевский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район, с.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Раскатиха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 Ленина, д. 22</w:t>
            </w:r>
          </w:p>
        </w:tc>
        <w:tc>
          <w:tcPr>
            <w:tcW w:w="1984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Нежилое. Деятельность, не запрещенная действующим законодательством РФ</w:t>
            </w:r>
          </w:p>
        </w:tc>
        <w:tc>
          <w:tcPr>
            <w:tcW w:w="2127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2724,00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(Две тысячи семьсот двадцать четыре) рубля 00 копеек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НДС (20%)</w:t>
            </w:r>
          </w:p>
        </w:tc>
        <w:tc>
          <w:tcPr>
            <w:tcW w:w="184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272,4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(Двести семьдесят два) рубля 40 копеек</w:t>
            </w:r>
          </w:p>
        </w:tc>
        <w:tc>
          <w:tcPr>
            <w:tcW w:w="1843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136,2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(Сто тридцать шесть рублей) двадцать копеек</w:t>
            </w:r>
          </w:p>
        </w:tc>
        <w:tc>
          <w:tcPr>
            <w:tcW w:w="2409" w:type="dxa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Аукцион признан не состоявшимся в связи с отсутствием поданных заявок на участие </w:t>
            </w:r>
            <w:r>
              <w:t xml:space="preserve"> </w:t>
            </w:r>
            <w:r w:rsidRPr="00D9493A">
              <w:rPr>
                <w:rFonts w:ascii="Times New Roman" w:hAnsi="Times New Roman" w:cs="Times New Roman"/>
                <w:b/>
              </w:rPr>
              <w:t xml:space="preserve">до даты </w:t>
            </w:r>
            <w:r w:rsidRPr="00D949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окончания приема заявок на участие в аукционе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(Единый Протокол об итогах № 1 от 27.01.2025)</w:t>
            </w:r>
          </w:p>
        </w:tc>
      </w:tr>
      <w:tr w:rsidR="000A723D" w:rsidRPr="008059B0" w:rsidTr="008D1BBF">
        <w:trPr>
          <w:trHeight w:val="459"/>
        </w:trPr>
        <w:tc>
          <w:tcPr>
            <w:tcW w:w="675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Нежилое помещение, с кадастровым номером 66:01:4701001:264, площадью 30,1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расположеное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1 этаже по адресу: Свердловская область,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Алапаевский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район, д. Таборы, ул. Молодежная, д. 17</w:t>
            </w:r>
          </w:p>
        </w:tc>
        <w:tc>
          <w:tcPr>
            <w:tcW w:w="1984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Нежилое. Деятельность, не запрещенная действующим законодательством РФ</w:t>
            </w:r>
          </w:p>
        </w:tc>
        <w:tc>
          <w:tcPr>
            <w:tcW w:w="2127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2443,07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(Две тысячи четыреста сорок три) рубля 07 копеек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НДС (20%)</w:t>
            </w:r>
          </w:p>
        </w:tc>
        <w:tc>
          <w:tcPr>
            <w:tcW w:w="1842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244,3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(Двести сорок четыре) рубля 30 копеек</w:t>
            </w:r>
          </w:p>
        </w:tc>
        <w:tc>
          <w:tcPr>
            <w:tcW w:w="1843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122,15 </w:t>
            </w:r>
          </w:p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59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(Сто двадцать два рубля) 15 копеек</w:t>
            </w:r>
          </w:p>
        </w:tc>
        <w:tc>
          <w:tcPr>
            <w:tcW w:w="2409" w:type="dxa"/>
          </w:tcPr>
          <w:p w:rsidR="000A723D" w:rsidRPr="008059B0" w:rsidRDefault="000A723D" w:rsidP="008D1B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Аукцион признан не состоявшимся в связи с отсутствием поданных заявок на участие </w:t>
            </w:r>
            <w:r>
              <w:t xml:space="preserve"> </w:t>
            </w:r>
            <w:r w:rsidRPr="00D9493A">
              <w:rPr>
                <w:rFonts w:ascii="Times New Roman" w:hAnsi="Times New Roman" w:cs="Times New Roman"/>
                <w:b/>
              </w:rPr>
              <w:t xml:space="preserve">до даты </w:t>
            </w:r>
            <w:r w:rsidRPr="00D949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окончания приема заявок на участие в аукционе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(Единый Протокол об итогах № 1 от 27.01.2025)</w:t>
            </w:r>
          </w:p>
        </w:tc>
      </w:tr>
    </w:tbl>
    <w:p w:rsidR="000A723D" w:rsidRDefault="000A723D" w:rsidP="000A723D"/>
    <w:p w:rsidR="00A51BBF" w:rsidRDefault="00A51BBF">
      <w:bookmarkStart w:id="0" w:name="_GoBack"/>
      <w:bookmarkEnd w:id="0"/>
    </w:p>
    <w:sectPr w:rsidR="00A51BBF" w:rsidSect="008059B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3D"/>
    <w:rsid w:val="000A723D"/>
    <w:rsid w:val="00A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5BE4-841F-4837-9EC8-F032029B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2025-01-28T06:42:00Z</dcterms:created>
  <dcterms:modified xsi:type="dcterms:W3CDTF">2025-01-28T06:42:00Z</dcterms:modified>
</cp:coreProperties>
</file>